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9" w:rsidRPr="004457C3" w:rsidRDefault="00907669" w:rsidP="00907669">
      <w:pPr>
        <w:jc w:val="center"/>
        <w:rPr>
          <w:b/>
          <w:sz w:val="28"/>
          <w:szCs w:val="28"/>
        </w:rPr>
      </w:pPr>
      <w:r w:rsidRPr="004457C3">
        <w:rPr>
          <w:b/>
          <w:sz w:val="28"/>
          <w:szCs w:val="28"/>
        </w:rPr>
        <w:t>ПРОТОКОЛ</w:t>
      </w:r>
    </w:p>
    <w:p w:rsidR="00907669" w:rsidRPr="004457C3" w:rsidRDefault="00DA767B" w:rsidP="0090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07669" w:rsidRPr="004457C3">
        <w:rPr>
          <w:b/>
          <w:sz w:val="28"/>
          <w:szCs w:val="28"/>
        </w:rPr>
        <w:t>асідання</w:t>
      </w:r>
      <w:r>
        <w:rPr>
          <w:b/>
          <w:sz w:val="28"/>
          <w:szCs w:val="28"/>
        </w:rPr>
        <w:t xml:space="preserve"> </w:t>
      </w:r>
      <w:r w:rsidR="000E5AFE">
        <w:rPr>
          <w:b/>
          <w:sz w:val="28"/>
          <w:szCs w:val="28"/>
        </w:rPr>
        <w:t>два</w:t>
      </w:r>
      <w:r>
        <w:rPr>
          <w:b/>
          <w:sz w:val="28"/>
          <w:szCs w:val="28"/>
        </w:rPr>
        <w:t>дцятої</w:t>
      </w:r>
      <w:r w:rsidR="00907669">
        <w:rPr>
          <w:b/>
          <w:sz w:val="28"/>
          <w:szCs w:val="28"/>
        </w:rPr>
        <w:t xml:space="preserve"> (позачергової)</w:t>
      </w:r>
      <w:r w:rsidR="00907669" w:rsidRPr="004457C3">
        <w:rPr>
          <w:b/>
          <w:sz w:val="28"/>
          <w:szCs w:val="28"/>
        </w:rPr>
        <w:t xml:space="preserve"> сесії Ічнянської міської ради</w:t>
      </w:r>
    </w:p>
    <w:p w:rsidR="00907669" w:rsidRPr="004457C3" w:rsidRDefault="00907669" w:rsidP="00907669">
      <w:pPr>
        <w:jc w:val="center"/>
        <w:rPr>
          <w:b/>
          <w:sz w:val="28"/>
          <w:szCs w:val="28"/>
        </w:rPr>
      </w:pPr>
      <w:r w:rsidRPr="004457C3">
        <w:rPr>
          <w:b/>
          <w:sz w:val="28"/>
          <w:szCs w:val="28"/>
        </w:rPr>
        <w:t>восьмого скликання</w:t>
      </w:r>
    </w:p>
    <w:p w:rsidR="00907669" w:rsidRPr="004457C3" w:rsidRDefault="00907669" w:rsidP="00907669">
      <w:pPr>
        <w:jc w:val="both"/>
        <w:rPr>
          <w:b/>
          <w:sz w:val="28"/>
          <w:szCs w:val="28"/>
        </w:rPr>
      </w:pPr>
    </w:p>
    <w:p w:rsidR="00907669" w:rsidRPr="004457C3" w:rsidRDefault="00907669" w:rsidP="00907669">
      <w:pPr>
        <w:jc w:val="both"/>
        <w:rPr>
          <w:b/>
          <w:i/>
        </w:rPr>
      </w:pPr>
    </w:p>
    <w:p w:rsidR="00907669" w:rsidRPr="004457C3" w:rsidRDefault="00907669" w:rsidP="00907669">
      <w:pPr>
        <w:jc w:val="both"/>
      </w:pPr>
      <w:r w:rsidRPr="004457C3">
        <w:rPr>
          <w:b/>
          <w:i/>
        </w:rPr>
        <w:t>Дата:</w:t>
      </w:r>
      <w:r w:rsidR="00EB3AB3">
        <w:rPr>
          <w:b/>
          <w:i/>
        </w:rPr>
        <w:t xml:space="preserve"> </w:t>
      </w:r>
      <w:r w:rsidR="00EB3AB3">
        <w:t>2</w:t>
      </w:r>
      <w:r w:rsidR="000E5AFE">
        <w:t>2</w:t>
      </w:r>
      <w:r w:rsidRPr="004457C3">
        <w:t xml:space="preserve"> </w:t>
      </w:r>
      <w:r w:rsidR="000E5AFE">
        <w:t>лип</w:t>
      </w:r>
      <w:r>
        <w:t>ня</w:t>
      </w:r>
      <w:r w:rsidRPr="004457C3">
        <w:t xml:space="preserve"> 2022 року</w:t>
      </w:r>
    </w:p>
    <w:p w:rsidR="00907669" w:rsidRPr="004457C3" w:rsidRDefault="00907669" w:rsidP="00907669">
      <w:pPr>
        <w:tabs>
          <w:tab w:val="left" w:pos="3975"/>
        </w:tabs>
        <w:jc w:val="both"/>
        <w:rPr>
          <w:b/>
          <w:i/>
        </w:rPr>
      </w:pPr>
      <w:r w:rsidRPr="004457C3">
        <w:rPr>
          <w:b/>
          <w:i/>
        </w:rPr>
        <w:t xml:space="preserve">Місце засідання: </w:t>
      </w:r>
      <w:proofErr w:type="spellStart"/>
      <w:r w:rsidRPr="004457C3">
        <w:t>пл</w:t>
      </w:r>
      <w:proofErr w:type="spellEnd"/>
      <w:r w:rsidRPr="004457C3">
        <w:t>. Т.Г.Шевченка,1,м.Ічня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  <w:i/>
        </w:rPr>
        <w:t>Початок роботи:</w:t>
      </w:r>
      <w:r>
        <w:t xml:space="preserve"> 1</w:t>
      </w:r>
      <w:r w:rsidR="00DA767B">
        <w:t>1</w:t>
      </w:r>
      <w:r w:rsidRPr="004457C3">
        <w:t>.00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 xml:space="preserve">      </w:t>
      </w:r>
    </w:p>
    <w:p w:rsidR="00907669" w:rsidRPr="004457C3" w:rsidRDefault="00907669" w:rsidP="00907669">
      <w:pPr>
        <w:tabs>
          <w:tab w:val="left" w:pos="567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 xml:space="preserve">Веде засідання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Вікторівна, Ічнянський міський голова.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  <w:r w:rsidRPr="004457C3">
        <w:rPr>
          <w:i/>
        </w:rPr>
        <w:t>(Проводиться електронна реєстрація депутатів присутніх в сесійній залі)</w:t>
      </w: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Присутні</w:t>
      </w:r>
      <w:r>
        <w:t xml:space="preserve"> </w:t>
      </w:r>
      <w:r w:rsidR="000E5AFE">
        <w:t>23 депутати</w:t>
      </w:r>
      <w:r w:rsidRPr="004457C3">
        <w:t xml:space="preserve"> із 26 (</w:t>
      </w:r>
      <w:r w:rsidRPr="004457C3">
        <w:rPr>
          <w:i/>
        </w:rPr>
        <w:t>список додається</w:t>
      </w:r>
      <w:r w:rsidRPr="004457C3">
        <w:t>).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Запрошені</w:t>
      </w:r>
      <w:r w:rsidRPr="004457C3">
        <w:t xml:space="preserve">: </w:t>
      </w:r>
      <w:r>
        <w:t xml:space="preserve">- </w:t>
      </w:r>
      <w:r w:rsidRPr="004457C3">
        <w:t xml:space="preserve">заступники міського голови з питань діяльності виконавчих органів ради, доповідачі </w:t>
      </w:r>
      <w:r>
        <w:t>по питанню</w:t>
      </w:r>
      <w:r w:rsidRPr="004457C3">
        <w:t>, що виносяться на сесію</w:t>
      </w:r>
      <w:r>
        <w:t>;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pStyle w:val="a"/>
        <w:numPr>
          <w:ilvl w:val="0"/>
          <w:numId w:val="0"/>
        </w:numPr>
        <w:jc w:val="both"/>
      </w:pPr>
      <w:r w:rsidRPr="004457C3">
        <w:rPr>
          <w:b/>
        </w:rPr>
        <w:t xml:space="preserve">Підрахунок голосів: </w:t>
      </w:r>
      <w:r w:rsidRPr="004457C3"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907669" w:rsidRPr="004457C3" w:rsidRDefault="00907669" w:rsidP="00907669">
      <w:pPr>
        <w:pStyle w:val="a"/>
        <w:numPr>
          <w:ilvl w:val="0"/>
          <w:numId w:val="0"/>
        </w:numPr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 xml:space="preserve">Міський голова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 оголошує про відкриття </w:t>
      </w:r>
      <w:r w:rsidR="00513E45">
        <w:t>два</w:t>
      </w:r>
      <w:r w:rsidRPr="004457C3">
        <w:t>дцятої</w:t>
      </w:r>
      <w:r w:rsidR="00006D4C">
        <w:t xml:space="preserve"> (позачергової)</w:t>
      </w:r>
      <w:r w:rsidRPr="004457C3">
        <w:t xml:space="preserve"> сесії Ічнянської міської ради восьмого скликання. </w:t>
      </w: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  <w:r w:rsidRPr="004457C3">
        <w:rPr>
          <w:i/>
        </w:rPr>
        <w:t>(Виконується гімн України).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center"/>
        <w:rPr>
          <w:b/>
        </w:rPr>
      </w:pPr>
      <w:r w:rsidRPr="004457C3">
        <w:rPr>
          <w:b/>
          <w:u w:val="single"/>
        </w:rPr>
        <w:t>Порядок денний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0E5AFE" w:rsidRPr="00494441" w:rsidRDefault="000E5AFE" w:rsidP="000E5AFE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засудження російської агресії та підтримку територіальної цілісності і незалежності України.  </w:t>
      </w:r>
    </w:p>
    <w:p w:rsidR="000E5AFE" w:rsidRDefault="000E5AFE" w:rsidP="000E5AFE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внесення змін та доповнень до рішення міської ради від 07 грудня 2020 року № 11-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«Про утворення виконавчого комітету Ічнянської міської ради восьмого скликання, визначення його чисельності та затвердження персонального складу». </w:t>
      </w:r>
    </w:p>
    <w:p w:rsidR="000E5AFE" w:rsidRDefault="000E5AFE" w:rsidP="000E5AFE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внесення змін до рішення міської ради від 21 грудня 2020 року № 44-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«Про утворення та затвердження персонального складу комісій при виконавчому комітеті Ічнянської міської ради восьмого скликання».</w:t>
      </w:r>
    </w:p>
    <w:p w:rsidR="000E5AFE" w:rsidRPr="00494441" w:rsidRDefault="000E5AFE" w:rsidP="000E5AFE">
      <w:pPr>
        <w:pStyle w:val="af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4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внесення змін до рішення міської ради від 11 лютого 2022 року № 532-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адміністративних послуг, які надаються через відділ «Центр надання адміністративних послуг» Ічнянської міської ради та віддалені робочі місця». </w:t>
      </w:r>
    </w:p>
    <w:p w:rsidR="000E5AFE" w:rsidRPr="00494441" w:rsidRDefault="000E5AFE" w:rsidP="000E5AFE">
      <w:pPr>
        <w:jc w:val="both"/>
        <w:rPr>
          <w:b/>
        </w:rPr>
      </w:pPr>
      <w:r>
        <w:tab/>
        <w:t>5</w:t>
      </w:r>
      <w:r w:rsidR="00D868B6">
        <w:t>.</w:t>
      </w:r>
      <w:r>
        <w:t xml:space="preserve"> </w:t>
      </w:r>
      <w:r w:rsidRPr="00460D96">
        <w:t>Про створення територіальної</w:t>
      </w:r>
      <w:r>
        <w:t xml:space="preserve"> </w:t>
      </w:r>
      <w:r w:rsidRPr="00460D96">
        <w:t>комісії щодо реалізації програми боротьби з карантинним бур’ֶֶ</w:t>
      </w:r>
      <w:proofErr w:type="spellStart"/>
      <w:r w:rsidRPr="00460D96">
        <w:t>яном</w:t>
      </w:r>
      <w:proofErr w:type="spellEnd"/>
      <w:r w:rsidRPr="00460D96">
        <w:t xml:space="preserve"> – амброзією </w:t>
      </w:r>
      <w:proofErr w:type="spellStart"/>
      <w:r w:rsidRPr="00460D96">
        <w:t>полинолистою</w:t>
      </w:r>
      <w:proofErr w:type="spellEnd"/>
      <w:r w:rsidRPr="00460D96">
        <w:t xml:space="preserve"> на</w:t>
      </w:r>
      <w:r>
        <w:t xml:space="preserve"> </w:t>
      </w:r>
      <w:r w:rsidRPr="00460D96">
        <w:t xml:space="preserve">території Ічнянської міської ради </w:t>
      </w:r>
      <w:r>
        <w:t>на 2022-2026</w:t>
      </w:r>
      <w:r w:rsidRPr="00460D96">
        <w:t xml:space="preserve"> роки</w:t>
      </w:r>
      <w:r>
        <w:t xml:space="preserve">. </w:t>
      </w:r>
    </w:p>
    <w:p w:rsidR="000E5AFE" w:rsidRPr="00494441" w:rsidRDefault="000E5AFE" w:rsidP="000E5AFE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надання згоди на прийняття в комунальну власність Ічнянської міської територіальної громади квартири №3 у будинку 12-А по вул.  Лісова в м. Ічня. </w:t>
      </w:r>
    </w:p>
    <w:p w:rsidR="000E5AFE" w:rsidRPr="00494441" w:rsidRDefault="000E5AFE" w:rsidP="000E5AFE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441">
        <w:rPr>
          <w:rFonts w:ascii="Times New Roman" w:hAnsi="Times New Roman"/>
          <w:sz w:val="24"/>
          <w:szCs w:val="24"/>
          <w:lang w:val="uk-UA"/>
        </w:rPr>
        <w:t>7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lang w:val="uk-UA"/>
        </w:rPr>
        <w:t xml:space="preserve"> </w:t>
      </w:r>
      <w:r w:rsidRPr="00494441">
        <w:rPr>
          <w:rFonts w:ascii="Times New Roman" w:hAnsi="Times New Roman"/>
          <w:sz w:val="24"/>
          <w:szCs w:val="24"/>
          <w:lang w:val="uk-UA"/>
        </w:rPr>
        <w:t>Про внесення  змін до рішення міської ради від 29 грудня 2020 року № 83-</w:t>
      </w:r>
      <w:r w:rsidRPr="00494441">
        <w:rPr>
          <w:rFonts w:ascii="Times New Roman" w:hAnsi="Times New Roman"/>
          <w:sz w:val="24"/>
          <w:szCs w:val="24"/>
          <w:lang w:val="en-US"/>
        </w:rPr>
        <w:t>VIII</w:t>
      </w:r>
      <w:r w:rsidRPr="00494441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оренду».</w:t>
      </w:r>
      <w:r>
        <w:rPr>
          <w:lang w:val="uk-UA"/>
        </w:rPr>
        <w:t xml:space="preserve"> </w:t>
      </w:r>
    </w:p>
    <w:p w:rsidR="000E5AFE" w:rsidRPr="00494441" w:rsidRDefault="000E5AFE" w:rsidP="000E5AFE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 w:rsidRPr="00FE442F">
        <w:rPr>
          <w:rFonts w:ascii="Times New Roman" w:hAnsi="Times New Roman"/>
          <w:sz w:val="24"/>
          <w:szCs w:val="24"/>
          <w:lang w:val="uk-UA"/>
        </w:rPr>
        <w:t xml:space="preserve"> Про надання дозволу КП «Ічнянське ВУЖКГ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E442F">
        <w:rPr>
          <w:rFonts w:ascii="Times New Roman" w:hAnsi="Times New Roman"/>
          <w:sz w:val="24"/>
          <w:szCs w:val="24"/>
          <w:lang w:val="uk-UA"/>
        </w:rPr>
        <w:t xml:space="preserve"> на передачу в оренду майна комунальної власності без проведення аукціону.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E5AFE" w:rsidRDefault="000E5AFE" w:rsidP="000E5AFE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9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6A42">
        <w:rPr>
          <w:rFonts w:ascii="Times New Roman" w:hAnsi="Times New Roman"/>
          <w:sz w:val="24"/>
          <w:szCs w:val="24"/>
          <w:lang w:val="uk-UA"/>
        </w:rPr>
        <w:t>Про затвердження детального плану території  земельних ділянок орієнтовною площею 13,0138 га, що розташовані за межами населеного пункту.</w:t>
      </w:r>
    </w:p>
    <w:p w:rsidR="000E5AFE" w:rsidRPr="00494441" w:rsidRDefault="000E5AFE" w:rsidP="000E5AFE">
      <w:pPr>
        <w:pStyle w:val="af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  <w:t>10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затвердження Статуту Комунального некомерційного підприємства «Ічнянський центр первинної медико-санітарної допомоги» Ічнянської міської ради в новій редакції. </w:t>
      </w:r>
    </w:p>
    <w:p w:rsidR="000E5AFE" w:rsidRPr="00494441" w:rsidRDefault="000E5AFE" w:rsidP="000E5AFE">
      <w:pPr>
        <w:pStyle w:val="af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11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передачу відділу освіти Ічнянської міської ради в оперативне управління нерухомого майна.</w:t>
      </w:r>
    </w:p>
    <w:p w:rsidR="000E5AFE" w:rsidRPr="00494441" w:rsidRDefault="000E5AFE" w:rsidP="000E5AFE">
      <w:pPr>
        <w:pStyle w:val="af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12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стану. </w:t>
      </w:r>
    </w:p>
    <w:p w:rsidR="000E5AFE" w:rsidRPr="00494441" w:rsidRDefault="000E5AFE" w:rsidP="000E5AFE">
      <w:pPr>
        <w:pStyle w:val="af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13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стану. </w:t>
      </w:r>
    </w:p>
    <w:p w:rsidR="000E5AFE" w:rsidRPr="00494441" w:rsidRDefault="000E5AFE" w:rsidP="000E5AFE">
      <w:pPr>
        <w:pStyle w:val="af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14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стану. </w:t>
      </w:r>
    </w:p>
    <w:p w:rsidR="000E5AFE" w:rsidRPr="00494441" w:rsidRDefault="000E5AFE" w:rsidP="000E5AFE">
      <w:pPr>
        <w:pStyle w:val="af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15</w:t>
      </w:r>
      <w:r w:rsidR="00D868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стану. </w:t>
      </w:r>
    </w:p>
    <w:p w:rsidR="00DA767B" w:rsidRDefault="00DA767B" w:rsidP="00DA767B">
      <w:pPr>
        <w:ind w:left="567"/>
        <w:jc w:val="both"/>
      </w:pPr>
    </w:p>
    <w:p w:rsidR="00907669" w:rsidRPr="004457C3" w:rsidRDefault="00BD773D" w:rsidP="00BD773D">
      <w:pPr>
        <w:pStyle w:val="a4"/>
        <w:ind w:left="1068"/>
        <w:jc w:val="both"/>
      </w:pPr>
      <w:r>
        <w:t xml:space="preserve"> </w:t>
      </w:r>
    </w:p>
    <w:p w:rsidR="00907669" w:rsidRDefault="00907669" w:rsidP="00907669">
      <w:pPr>
        <w:tabs>
          <w:tab w:val="left" w:pos="709"/>
        </w:tabs>
        <w:jc w:val="both"/>
        <w:rPr>
          <w:rFonts w:eastAsia="Arial Unicode MS"/>
          <w:bCs/>
          <w:i/>
        </w:rPr>
      </w:pPr>
      <w:r w:rsidRPr="004457C3">
        <w:rPr>
          <w:rFonts w:eastAsia="Arial Unicode MS"/>
          <w:bCs/>
          <w:i/>
        </w:rPr>
        <w:t>Дан</w:t>
      </w:r>
      <w:r w:rsidR="00DA767B">
        <w:rPr>
          <w:rFonts w:eastAsia="Arial Unicode MS"/>
          <w:bCs/>
          <w:i/>
        </w:rPr>
        <w:t>і</w:t>
      </w:r>
      <w:r w:rsidRPr="004457C3">
        <w:rPr>
          <w:rFonts w:eastAsia="Arial Unicode MS"/>
          <w:bCs/>
          <w:i/>
        </w:rPr>
        <w:t xml:space="preserve"> </w:t>
      </w:r>
      <w:r w:rsidR="00BD773D">
        <w:rPr>
          <w:rFonts w:eastAsia="Arial Unicode MS"/>
          <w:bCs/>
          <w:i/>
        </w:rPr>
        <w:t>питання порядку денного прийнято</w:t>
      </w:r>
      <w:r w:rsidRPr="004457C3">
        <w:rPr>
          <w:rFonts w:eastAsia="Arial Unicode MS"/>
          <w:bCs/>
          <w:i/>
        </w:rPr>
        <w:t xml:space="preserve"> за основу</w:t>
      </w:r>
      <w:r w:rsidR="00FE00BC">
        <w:rPr>
          <w:rFonts w:eastAsia="Arial Unicode MS"/>
          <w:bCs/>
          <w:i/>
        </w:rPr>
        <w:t>.</w:t>
      </w:r>
      <w:r w:rsidRPr="004457C3">
        <w:rPr>
          <w:rFonts w:eastAsia="Arial Unicode MS"/>
          <w:bCs/>
          <w:i/>
        </w:rPr>
        <w:t xml:space="preserve"> </w:t>
      </w:r>
    </w:p>
    <w:p w:rsidR="00F333AB" w:rsidRDefault="00F333AB" w:rsidP="00F333AB">
      <w:pPr>
        <w:tabs>
          <w:tab w:val="left" w:pos="3975"/>
        </w:tabs>
        <w:jc w:val="both"/>
      </w:pPr>
      <w:r w:rsidRPr="004457C3">
        <w:rPr>
          <w:i/>
        </w:rPr>
        <w:t xml:space="preserve">Голосували: За - </w:t>
      </w:r>
      <w:r w:rsidR="000E5AFE">
        <w:rPr>
          <w:i/>
        </w:rPr>
        <w:t>24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>.</w:t>
      </w:r>
    </w:p>
    <w:p w:rsidR="00FE00BC" w:rsidRDefault="00FE00BC" w:rsidP="00F333AB">
      <w:pPr>
        <w:tabs>
          <w:tab w:val="left" w:pos="3975"/>
        </w:tabs>
        <w:jc w:val="both"/>
      </w:pPr>
    </w:p>
    <w:p w:rsidR="00FE00BC" w:rsidRDefault="00FE00BC" w:rsidP="00F333AB">
      <w:pPr>
        <w:tabs>
          <w:tab w:val="left" w:pos="3975"/>
        </w:tabs>
        <w:jc w:val="both"/>
      </w:pPr>
      <w:r>
        <w:t xml:space="preserve">Виступив депутат </w:t>
      </w:r>
      <w:proofErr w:type="spellStart"/>
      <w:r w:rsidR="00551C09">
        <w:t>Буренко</w:t>
      </w:r>
      <w:proofErr w:type="spellEnd"/>
      <w:r w:rsidR="00551C09">
        <w:t xml:space="preserve"> Микола Іванович</w:t>
      </w:r>
      <w:r>
        <w:t xml:space="preserve">, який наголосив, що з метою  забезпечення  більш повного виконання продовольчої безпеки в умовах воєнного стану та відповідно наповнювання міського бюджету запропонував </w:t>
      </w:r>
      <w:proofErr w:type="spellStart"/>
      <w:r>
        <w:t>внести</w:t>
      </w:r>
      <w:proofErr w:type="spellEnd"/>
      <w:r w:rsidRPr="00FE00BC">
        <w:t xml:space="preserve"> </w:t>
      </w:r>
      <w:r>
        <w:t>додаткове питання на розгляд сесії міської ради «</w:t>
      </w:r>
      <w:r w:rsidR="00FE531C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стану»</w:t>
      </w:r>
    </w:p>
    <w:p w:rsidR="00FE531C" w:rsidRDefault="00FE531C" w:rsidP="00F333AB">
      <w:pPr>
        <w:tabs>
          <w:tab w:val="left" w:pos="3975"/>
        </w:tabs>
        <w:jc w:val="both"/>
      </w:pPr>
    </w:p>
    <w:p w:rsidR="00FE531C" w:rsidRDefault="00190FFA" w:rsidP="00F333AB">
      <w:pPr>
        <w:tabs>
          <w:tab w:val="left" w:pos="3975"/>
        </w:tabs>
        <w:jc w:val="both"/>
      </w:pPr>
      <w:r>
        <w:rPr>
          <w:i/>
        </w:rPr>
        <w:t>Доповнення до</w:t>
      </w:r>
      <w:r w:rsidR="00FE531C" w:rsidRPr="00FE531C">
        <w:rPr>
          <w:i/>
        </w:rPr>
        <w:t xml:space="preserve"> порядку денного та порядок денний сесії </w:t>
      </w:r>
      <w:r w:rsidRPr="00FE531C">
        <w:rPr>
          <w:i/>
        </w:rPr>
        <w:t>в цілому</w:t>
      </w:r>
      <w:r>
        <w:rPr>
          <w:i/>
        </w:rPr>
        <w:t xml:space="preserve"> </w:t>
      </w:r>
      <w:r w:rsidR="00FE531C">
        <w:rPr>
          <w:i/>
        </w:rPr>
        <w:t>прийнято</w:t>
      </w:r>
      <w:r>
        <w:rPr>
          <w:i/>
        </w:rPr>
        <w:t xml:space="preserve"> одноголосно.</w:t>
      </w:r>
      <w:r w:rsidR="00FE531C">
        <w:t xml:space="preserve"> </w:t>
      </w:r>
    </w:p>
    <w:p w:rsidR="00BD773D" w:rsidRDefault="00FE531C" w:rsidP="00907669">
      <w:pPr>
        <w:tabs>
          <w:tab w:val="left" w:pos="709"/>
        </w:tabs>
        <w:jc w:val="both"/>
        <w:rPr>
          <w:rFonts w:eastAsia="Arial Unicode MS"/>
          <w:bCs/>
          <w:i/>
        </w:rPr>
      </w:pPr>
      <w:r w:rsidRPr="004457C3">
        <w:rPr>
          <w:i/>
        </w:rPr>
        <w:t xml:space="preserve">Голосували: За - </w:t>
      </w:r>
      <w:r>
        <w:rPr>
          <w:i/>
        </w:rPr>
        <w:t>24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>.</w:t>
      </w:r>
    </w:p>
    <w:p w:rsidR="00F333AB" w:rsidRDefault="00F333AB" w:rsidP="00907669">
      <w:pPr>
        <w:tabs>
          <w:tab w:val="left" w:pos="709"/>
        </w:tabs>
        <w:jc w:val="both"/>
        <w:rPr>
          <w:rFonts w:eastAsia="Arial Unicode MS"/>
          <w:bCs/>
          <w:i/>
        </w:rPr>
      </w:pPr>
    </w:p>
    <w:p w:rsidR="00F333AB" w:rsidRPr="004457C3" w:rsidRDefault="00F333AB" w:rsidP="00F333AB">
      <w:pPr>
        <w:tabs>
          <w:tab w:val="left" w:pos="3975"/>
        </w:tabs>
        <w:jc w:val="both"/>
      </w:pPr>
      <w:r w:rsidRPr="004457C3">
        <w:t xml:space="preserve">Після затвердження порядку денного </w:t>
      </w:r>
      <w:r w:rsidR="000E5AFE">
        <w:t>дв</w:t>
      </w:r>
      <w:r w:rsidRPr="004457C3">
        <w:t>адцятої</w:t>
      </w:r>
      <w:r>
        <w:t xml:space="preserve"> (позачергової)</w:t>
      </w:r>
      <w:r w:rsidRPr="004457C3">
        <w:t xml:space="preserve"> сесії Ічнянської міської ради восьмого скликання міський голова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 нагадала про прийнятий регламент Ічнянської міської ради восьмого скликання та запросила його дотримуватись, після чого депутати </w:t>
      </w:r>
      <w:r>
        <w:t>приступили до обговорення питання</w:t>
      </w:r>
      <w:r w:rsidRPr="004457C3">
        <w:t xml:space="preserve"> порядку денного.</w:t>
      </w:r>
    </w:p>
    <w:p w:rsidR="00F333AB" w:rsidRPr="004457C3" w:rsidRDefault="00F333AB" w:rsidP="00F333AB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709"/>
        </w:tabs>
        <w:jc w:val="both"/>
        <w:rPr>
          <w:b/>
          <w:i/>
        </w:rPr>
      </w:pPr>
      <w:r w:rsidRPr="004457C3">
        <w:rPr>
          <w:b/>
          <w:i/>
          <w:u w:val="single"/>
        </w:rPr>
        <w:t>По першому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657FAB">
        <w:t>Про засудження російської агресії та підтримку територіальної цілісності і незалежності України</w:t>
      </w:r>
      <w:r w:rsidR="00DA767B">
        <w:t>»</w:t>
      </w:r>
      <w:r w:rsidRPr="005D35D5">
        <w:rPr>
          <w:b/>
        </w:rPr>
        <w:t>:</w:t>
      </w:r>
    </w:p>
    <w:p w:rsidR="00907669" w:rsidRPr="004457C3" w:rsidRDefault="00907669" w:rsidP="00907669">
      <w:pPr>
        <w:tabs>
          <w:tab w:val="left" w:pos="3975"/>
        </w:tabs>
        <w:jc w:val="both"/>
        <w:rPr>
          <w:b/>
          <w:i/>
        </w:rPr>
      </w:pPr>
    </w:p>
    <w:p w:rsidR="00907669" w:rsidRPr="004457C3" w:rsidRDefault="00907669" w:rsidP="00907669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657FAB">
        <w:rPr>
          <w:bCs/>
        </w:rPr>
        <w:t>Гармаша Григорія Григоровича</w:t>
      </w:r>
      <w:r w:rsidR="00657FAB" w:rsidRPr="00AC49CD">
        <w:rPr>
          <w:bCs/>
        </w:rPr>
        <w:t xml:space="preserve">, </w:t>
      </w:r>
      <w:r w:rsidR="00657FAB">
        <w:rPr>
          <w:bCs/>
        </w:rPr>
        <w:t>начальника юридичного відділу</w:t>
      </w:r>
      <w:r w:rsidR="00657FAB" w:rsidRPr="00AC49CD">
        <w:rPr>
          <w:bCs/>
        </w:rPr>
        <w:t xml:space="preserve">  Ічнянської міської ради</w:t>
      </w:r>
      <w:r w:rsidR="00EB3AB3">
        <w:t>.</w:t>
      </w:r>
    </w:p>
    <w:p w:rsidR="00907669" w:rsidRPr="004457C3" w:rsidRDefault="00907669" w:rsidP="00DA767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 w:rsidR="005D35D5">
        <w:t>«</w:t>
      </w:r>
      <w:r w:rsidR="00657FAB">
        <w:t>Про засудження російської агресії та підтримку територіальної цілісності і незалежності України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C8614D" w:rsidRDefault="00DA767B" w:rsidP="00907669">
      <w:pPr>
        <w:jc w:val="both"/>
      </w:pPr>
      <w:r>
        <w:t>Голосували</w:t>
      </w:r>
      <w:r w:rsidR="00190FFA">
        <w:t>:</w:t>
      </w:r>
      <w:r w:rsidR="00907669" w:rsidRPr="004457C3">
        <w:tab/>
      </w:r>
    </w:p>
    <w:p w:rsidR="00907669" w:rsidRPr="004457C3" w:rsidRDefault="00907669" w:rsidP="00907669">
      <w:pPr>
        <w:jc w:val="both"/>
      </w:pPr>
      <w:r w:rsidRPr="004457C3">
        <w:rPr>
          <w:i/>
        </w:rPr>
        <w:t xml:space="preserve"> За - </w:t>
      </w:r>
      <w:r w:rsidR="00657FAB">
        <w:rPr>
          <w:i/>
        </w:rPr>
        <w:t>24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657FAB">
        <w:rPr>
          <w:i/>
        </w:rPr>
        <w:t>3</w:t>
      </w:r>
      <w:r w:rsidRPr="004457C3">
        <w:rPr>
          <w:i/>
        </w:rPr>
        <w:t>.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07669" w:rsidRDefault="00907669" w:rsidP="00907669">
      <w:pPr>
        <w:tabs>
          <w:tab w:val="left" w:pos="3975"/>
        </w:tabs>
        <w:jc w:val="both"/>
        <w:rPr>
          <w:b/>
        </w:rPr>
      </w:pPr>
    </w:p>
    <w:p w:rsidR="00DA767B" w:rsidRPr="004457C3" w:rsidRDefault="00DA767B" w:rsidP="00DA767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другому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657FAB">
        <w:t>Про внесення змін та доповнень до рішення міської ради від 07 грудня 2020 року № 11-</w:t>
      </w:r>
      <w:r w:rsidR="00657FAB">
        <w:rPr>
          <w:lang w:val="en-US"/>
        </w:rPr>
        <w:t>VIII</w:t>
      </w:r>
      <w:r w:rsidR="00657FAB">
        <w:t xml:space="preserve"> «Про утворення виконавчого комітету Ічнянської міської ради восьмого скликання, визначення його чисельності та затвердження персонального складу</w:t>
      </w:r>
      <w:r>
        <w:t>»</w:t>
      </w:r>
      <w:r w:rsidRPr="005D35D5">
        <w:rPr>
          <w:b/>
        </w:rPr>
        <w:t>:</w:t>
      </w:r>
    </w:p>
    <w:p w:rsidR="00DA767B" w:rsidRPr="004457C3" w:rsidRDefault="00DA767B" w:rsidP="00DA767B">
      <w:pPr>
        <w:tabs>
          <w:tab w:val="left" w:pos="3975"/>
        </w:tabs>
        <w:jc w:val="both"/>
        <w:rPr>
          <w:b/>
          <w:i/>
        </w:rPr>
      </w:pPr>
    </w:p>
    <w:p w:rsidR="00DA767B" w:rsidRPr="004457C3" w:rsidRDefault="00DA767B" w:rsidP="00DA767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657FAB">
        <w:rPr>
          <w:bCs/>
        </w:rPr>
        <w:t>Загуру</w:t>
      </w:r>
      <w:proofErr w:type="spellEnd"/>
      <w:r w:rsidR="00657FAB">
        <w:rPr>
          <w:bCs/>
        </w:rPr>
        <w:t xml:space="preserve"> Людмилу Олександрівну, керуючу</w:t>
      </w:r>
      <w:r w:rsidR="00657FAB" w:rsidRPr="00AC49CD">
        <w:rPr>
          <w:bCs/>
        </w:rPr>
        <w:t xml:space="preserve"> справами виконкому  Ічнянської міської ради.</w:t>
      </w:r>
    </w:p>
    <w:p w:rsidR="00DA767B" w:rsidRPr="004457C3" w:rsidRDefault="00DA767B" w:rsidP="00DA767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DA767B" w:rsidRPr="004457C3" w:rsidRDefault="00DA767B" w:rsidP="00DA767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657FAB">
        <w:t>Про внесення змін та доповнень до рішення міської ради від 07 грудня 2020 року № 11-</w:t>
      </w:r>
      <w:r w:rsidR="00657FAB">
        <w:rPr>
          <w:lang w:val="en-US"/>
        </w:rPr>
        <w:t>VIII</w:t>
      </w:r>
      <w:r w:rsidR="00657FAB">
        <w:t xml:space="preserve"> «Про утворення виконавчого комітету Ічнянської міської ради восьмого скликання, визначення його чисельності та затвердження персонального складу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190FFA" w:rsidRDefault="00190FFA" w:rsidP="00190FFA">
      <w:pPr>
        <w:jc w:val="both"/>
      </w:pPr>
      <w:r>
        <w:t>Голосували:</w:t>
      </w:r>
      <w:r w:rsidRPr="004457C3">
        <w:tab/>
      </w:r>
    </w:p>
    <w:p w:rsidR="00DA767B" w:rsidRPr="004457C3" w:rsidRDefault="00DA767B" w:rsidP="00DA767B">
      <w:pPr>
        <w:jc w:val="both"/>
      </w:pPr>
      <w:r w:rsidRPr="004457C3">
        <w:rPr>
          <w:i/>
        </w:rPr>
        <w:t xml:space="preserve"> За - </w:t>
      </w:r>
      <w:r w:rsidR="00657FAB">
        <w:rPr>
          <w:i/>
        </w:rPr>
        <w:t>24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657FAB">
        <w:rPr>
          <w:i/>
        </w:rPr>
        <w:t>3</w:t>
      </w:r>
      <w:r w:rsidRPr="004457C3">
        <w:rPr>
          <w:i/>
        </w:rPr>
        <w:t>.</w:t>
      </w:r>
    </w:p>
    <w:p w:rsidR="00DA767B" w:rsidRDefault="00DA767B" w:rsidP="00DA767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DA767B" w:rsidRDefault="00DA767B" w:rsidP="00DA767B">
      <w:pPr>
        <w:tabs>
          <w:tab w:val="left" w:pos="3975"/>
        </w:tabs>
        <w:jc w:val="both"/>
        <w:rPr>
          <w:b/>
        </w:rPr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третьому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DB1FBF">
        <w:t>Про внесення змін до рішення міської ради від 21 грудня 2020 року № 44-</w:t>
      </w:r>
      <w:r w:rsidR="00DB1FBF">
        <w:rPr>
          <w:lang w:val="en-US"/>
        </w:rPr>
        <w:t>VIII</w:t>
      </w:r>
      <w:r w:rsidR="00DB1FBF">
        <w:t xml:space="preserve"> «Про утворення та затвердження персонального складу комісій при виконавчому комітеті Ічнянської міської ради восьмого скликання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>
        <w:rPr>
          <w:bCs/>
        </w:rPr>
        <w:t>Загуру</w:t>
      </w:r>
      <w:proofErr w:type="spellEnd"/>
      <w:r>
        <w:rPr>
          <w:bCs/>
        </w:rPr>
        <w:t xml:space="preserve"> Людмилу Олександрівну, керуючу</w:t>
      </w:r>
      <w:r w:rsidRPr="00AC49CD">
        <w:rPr>
          <w:bCs/>
        </w:rPr>
        <w:t xml:space="preserve"> справами виконкому 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DB1FBF">
        <w:t>Про внесення змін до рішення міської ради від 21 грудня 2020 року № 44-</w:t>
      </w:r>
      <w:r w:rsidR="00DB1FBF">
        <w:rPr>
          <w:lang w:val="en-US"/>
        </w:rPr>
        <w:t>VIII</w:t>
      </w:r>
      <w:r w:rsidR="00DB1FBF">
        <w:t xml:space="preserve"> «Про утворення та затвердження персонального складу комісій при виконавчому комітеті Ічнянської міської ради восьмого скликання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>
        <w:rPr>
          <w:i/>
        </w:rPr>
        <w:t>24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четвертому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DB1FBF">
        <w:t>Про внесення змін до рішення міської ради від 11 лютого 2022 року № 532-</w:t>
      </w:r>
      <w:r w:rsidR="00DB1FBF">
        <w:rPr>
          <w:lang w:val="en-US"/>
        </w:rPr>
        <w:t>VIII</w:t>
      </w:r>
      <w:r w:rsidR="00DB1FBF">
        <w:t xml:space="preserve"> «Про затвердження переліку адміністративних послуг, які надаються через відділ «Центр надання адміністративних послуг» Ічнянської міської ради та віддалені робочі місця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DB1FBF" w:rsidRDefault="00BC610B" w:rsidP="00DB1FBF">
      <w:pPr>
        <w:tabs>
          <w:tab w:val="left" w:pos="9638"/>
        </w:tabs>
        <w:ind w:right="-22"/>
        <w:jc w:val="both"/>
        <w:rPr>
          <w:bCs/>
        </w:rPr>
      </w:pPr>
      <w:r w:rsidRPr="004457C3">
        <w:rPr>
          <w:b/>
          <w:spacing w:val="-20"/>
        </w:rPr>
        <w:t xml:space="preserve">СЛУХАЛИ: </w:t>
      </w:r>
      <w:r w:rsidR="00DB1FBF">
        <w:rPr>
          <w:bCs/>
        </w:rPr>
        <w:t>Радченко Зорину Олександрівну</w:t>
      </w:r>
      <w:r w:rsidR="00DB1FBF" w:rsidRPr="00AC49CD">
        <w:rPr>
          <w:bCs/>
        </w:rPr>
        <w:t xml:space="preserve">, </w:t>
      </w:r>
      <w:r w:rsidR="00DB1FBF">
        <w:rPr>
          <w:bCs/>
        </w:rPr>
        <w:t>начальника відділу «Центр надання адміністративних послуг»</w:t>
      </w:r>
      <w:r w:rsidR="00DB1FBF" w:rsidRPr="00AC49CD">
        <w:rPr>
          <w:bCs/>
        </w:rPr>
        <w:t xml:space="preserve">  Ічнянської міської ради.</w:t>
      </w:r>
    </w:p>
    <w:p w:rsidR="00BC610B" w:rsidRPr="004457C3" w:rsidRDefault="00BC610B" w:rsidP="00DB1FBF">
      <w:pPr>
        <w:tabs>
          <w:tab w:val="left" w:pos="9638"/>
        </w:tabs>
        <w:ind w:right="-22"/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DB1FBF">
        <w:t>Про внесення змін до рішення міської ради від 11 лютого 2022 року № 532-</w:t>
      </w:r>
      <w:r w:rsidR="00DB1FBF">
        <w:rPr>
          <w:lang w:val="en-US"/>
        </w:rPr>
        <w:t>VIII</w:t>
      </w:r>
      <w:r w:rsidR="00DB1FBF">
        <w:t xml:space="preserve"> «Про затвердження переліку адміністративних послуг, які надаються через відділ «Центр надання адміністративних послуг» Ічнянської міської ради та віддалені робочі місця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DB1FBF">
        <w:rPr>
          <w:i/>
        </w:rPr>
        <w:t>23</w:t>
      </w:r>
      <w:r w:rsidRPr="004457C3">
        <w:rPr>
          <w:i/>
        </w:rPr>
        <w:t>, Проти – 0, Утримались – 0, Н</w:t>
      </w:r>
      <w:r w:rsidR="00DB1FBF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п’ятому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DB1FBF" w:rsidRPr="00AE0C74">
        <w:t>Про створення територіальної комісії щодо реалізації програми боротьби з карантинним бур’ֶֶ</w:t>
      </w:r>
      <w:proofErr w:type="spellStart"/>
      <w:r w:rsidR="00DB1FBF" w:rsidRPr="00AE0C74">
        <w:t>яном</w:t>
      </w:r>
      <w:proofErr w:type="spellEnd"/>
      <w:r w:rsidR="00DB1FBF" w:rsidRPr="00AE0C74">
        <w:t xml:space="preserve"> – амброзією </w:t>
      </w:r>
      <w:proofErr w:type="spellStart"/>
      <w:r w:rsidR="00DB1FBF" w:rsidRPr="00AE0C74">
        <w:t>полинолистою</w:t>
      </w:r>
      <w:proofErr w:type="spellEnd"/>
      <w:r w:rsidR="00DB1FBF" w:rsidRPr="00AE0C74">
        <w:t xml:space="preserve"> на території Ічня</w:t>
      </w:r>
      <w:r w:rsidR="00DB1FBF">
        <w:t>нської міської ради на 2022-2026</w:t>
      </w:r>
      <w:r w:rsidR="00DB1FBF" w:rsidRPr="00AE0C74">
        <w:t xml:space="preserve"> роки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DB1FBF" w:rsidRDefault="00BC610B" w:rsidP="00DB1FBF">
      <w:pPr>
        <w:tabs>
          <w:tab w:val="left" w:pos="9638"/>
        </w:tabs>
        <w:ind w:right="-22"/>
        <w:jc w:val="both"/>
        <w:rPr>
          <w:bCs/>
        </w:rPr>
      </w:pPr>
      <w:r w:rsidRPr="004457C3">
        <w:rPr>
          <w:b/>
          <w:spacing w:val="-20"/>
        </w:rPr>
        <w:t xml:space="preserve">СЛУХАЛИ: </w:t>
      </w:r>
      <w:proofErr w:type="spellStart"/>
      <w:r w:rsidR="00DB1FBF">
        <w:rPr>
          <w:bCs/>
        </w:rPr>
        <w:t>Савчак</w:t>
      </w:r>
      <w:proofErr w:type="spellEnd"/>
      <w:r w:rsidR="00DB1FBF">
        <w:rPr>
          <w:bCs/>
        </w:rPr>
        <w:t xml:space="preserve"> Оксану Петрівну</w:t>
      </w:r>
      <w:r w:rsidR="00DB1FBF" w:rsidRPr="00AC49CD">
        <w:rPr>
          <w:bCs/>
        </w:rPr>
        <w:t xml:space="preserve">, </w:t>
      </w:r>
      <w:r w:rsidR="00DB1FBF">
        <w:rPr>
          <w:bCs/>
        </w:rPr>
        <w:t xml:space="preserve">завідувачку сектору агропромислового розвитку </w:t>
      </w:r>
      <w:r w:rsidR="00DB1FBF" w:rsidRPr="00AC49CD">
        <w:rPr>
          <w:bCs/>
        </w:rPr>
        <w:t>Ічнянської міської ради.</w:t>
      </w:r>
    </w:p>
    <w:p w:rsidR="00BC610B" w:rsidRPr="004457C3" w:rsidRDefault="00BC610B" w:rsidP="00DB1FBF">
      <w:pPr>
        <w:tabs>
          <w:tab w:val="left" w:pos="9638"/>
        </w:tabs>
        <w:ind w:right="-22"/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DB1FBF" w:rsidRPr="00AE0C74">
        <w:t>Про створення територіальної комісії щодо реалізації програми боротьби з карантинним бур’ֶֶ</w:t>
      </w:r>
      <w:proofErr w:type="spellStart"/>
      <w:r w:rsidR="00DB1FBF" w:rsidRPr="00AE0C74">
        <w:t>яном</w:t>
      </w:r>
      <w:proofErr w:type="spellEnd"/>
      <w:r w:rsidR="00DB1FBF" w:rsidRPr="00AE0C74">
        <w:t xml:space="preserve"> – амброзією </w:t>
      </w:r>
      <w:proofErr w:type="spellStart"/>
      <w:r w:rsidR="00DB1FBF" w:rsidRPr="00AE0C74">
        <w:t>полинолистою</w:t>
      </w:r>
      <w:proofErr w:type="spellEnd"/>
      <w:r w:rsidR="00DB1FBF" w:rsidRPr="00AE0C74">
        <w:t xml:space="preserve"> на території Ічня</w:t>
      </w:r>
      <w:r w:rsidR="00DB1FBF">
        <w:t>нської міської ради на 2022-2026</w:t>
      </w:r>
      <w:r w:rsidR="00DB1FBF" w:rsidRPr="00AE0C74">
        <w:t xml:space="preserve"> роки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lastRenderedPageBreak/>
        <w:t xml:space="preserve"> За - </w:t>
      </w:r>
      <w:r w:rsidR="00DB1FBF">
        <w:rPr>
          <w:i/>
        </w:rPr>
        <w:t>23</w:t>
      </w:r>
      <w:r w:rsidRPr="004457C3">
        <w:rPr>
          <w:i/>
        </w:rPr>
        <w:t>, Проти – 0, Утримались – 0, Н</w:t>
      </w:r>
      <w:r w:rsidR="00DB1FBF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шостому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DD5113">
        <w:t>Про надання згоди на прийняття в комунальну власність Ічнянської міської територіальної громади квартири №3 у будинку 12-А по вул.  Лісова в м. Ічня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B95B83">
        <w:rPr>
          <w:bCs/>
        </w:rPr>
        <w:t>Волеватенко</w:t>
      </w:r>
      <w:proofErr w:type="spellEnd"/>
      <w:r w:rsidR="00B95B83">
        <w:rPr>
          <w:bCs/>
        </w:rPr>
        <w:t xml:space="preserve"> Катерину Валеріївну</w:t>
      </w:r>
      <w:r w:rsidR="00B95B83" w:rsidRPr="00AC49CD">
        <w:rPr>
          <w:bCs/>
        </w:rPr>
        <w:t xml:space="preserve">, </w:t>
      </w:r>
      <w:r w:rsidR="00B95B83">
        <w:rPr>
          <w:bCs/>
        </w:rPr>
        <w:t>начальника відділу житлово-комунального господарства, комунальної власності і благоустрою</w:t>
      </w:r>
      <w:r w:rsidR="00B95B83" w:rsidRPr="00AC49CD">
        <w:rPr>
          <w:bCs/>
        </w:rPr>
        <w:t xml:space="preserve">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DD5113">
        <w:t>Про надання згоди на прийняття в комунальну власність Ічнянської міської територіальної громади квартири №3 у будинку 12-А по вул.  Лісова в м. Ічня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B95B83">
        <w:rPr>
          <w:i/>
        </w:rPr>
        <w:t>22</w:t>
      </w:r>
      <w:r w:rsidRPr="004457C3">
        <w:rPr>
          <w:i/>
        </w:rPr>
        <w:t>, Проти – 0, Утримались – 0, Н</w:t>
      </w:r>
      <w:r w:rsidR="00B95B83">
        <w:rPr>
          <w:i/>
        </w:rPr>
        <w:t>е брали участь в голосуванні – 2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сьомому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95B83">
        <w:t>Про внесення  змін до рішення міської ради від 29 грудня 2020 року №</w:t>
      </w:r>
      <w:r w:rsidR="00B95B83" w:rsidRPr="00E359CC">
        <w:t xml:space="preserve"> </w:t>
      </w:r>
      <w:r w:rsidR="00B95B83">
        <w:t>83-</w:t>
      </w:r>
      <w:r w:rsidR="00B95B83">
        <w:rPr>
          <w:lang w:val="en-US"/>
        </w:rPr>
        <w:t>VIII</w:t>
      </w:r>
      <w:r w:rsidR="00B95B83" w:rsidRPr="00E359CC">
        <w:t xml:space="preserve"> </w:t>
      </w:r>
      <w:r w:rsidR="00B95B83">
        <w:t>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B95B83">
        <w:rPr>
          <w:bCs/>
        </w:rPr>
        <w:t>Волеватенко</w:t>
      </w:r>
      <w:proofErr w:type="spellEnd"/>
      <w:r w:rsidR="00B95B83">
        <w:rPr>
          <w:bCs/>
        </w:rPr>
        <w:t xml:space="preserve"> Катерину Валеріївну</w:t>
      </w:r>
      <w:r w:rsidR="00B95B83" w:rsidRPr="00AC49CD">
        <w:rPr>
          <w:bCs/>
        </w:rPr>
        <w:t xml:space="preserve">, </w:t>
      </w:r>
      <w:r w:rsidR="00B95B83">
        <w:rPr>
          <w:bCs/>
        </w:rPr>
        <w:t>начальника відділу житлово-комунального господарства, комунальної власності і благоустрою</w:t>
      </w:r>
      <w:r w:rsidR="00B95B83" w:rsidRPr="00AC49CD">
        <w:rPr>
          <w:bCs/>
        </w:rPr>
        <w:t xml:space="preserve">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95B83">
        <w:t>Про внесення  змін до рішення міської ради від 29 грудня 2020 року №</w:t>
      </w:r>
      <w:r w:rsidR="00B95B83" w:rsidRPr="00E359CC">
        <w:t xml:space="preserve"> </w:t>
      </w:r>
      <w:r w:rsidR="00B95B83">
        <w:t>83-</w:t>
      </w:r>
      <w:r w:rsidR="00B95B83">
        <w:rPr>
          <w:lang w:val="en-US"/>
        </w:rPr>
        <w:t>VIII</w:t>
      </w:r>
      <w:r w:rsidR="00B95B83" w:rsidRPr="00E359CC">
        <w:t xml:space="preserve"> </w:t>
      </w:r>
      <w:r w:rsidR="00B95B83">
        <w:t>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B95B83">
        <w:rPr>
          <w:i/>
        </w:rPr>
        <w:t>23</w:t>
      </w:r>
      <w:r w:rsidRPr="004457C3">
        <w:rPr>
          <w:i/>
        </w:rPr>
        <w:t>, Проти – 0, Утримались – 0, Н</w:t>
      </w:r>
      <w:r w:rsidR="00B95B83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восьмому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95B83">
        <w:t>Про надання дозволу КП «Ічнянське ВУЖКГ на передачу в оренду майна комунальної власності без проведення аукціону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B95B83">
        <w:rPr>
          <w:bCs/>
        </w:rPr>
        <w:t>Волеватенко</w:t>
      </w:r>
      <w:proofErr w:type="spellEnd"/>
      <w:r w:rsidR="00B95B83">
        <w:rPr>
          <w:bCs/>
        </w:rPr>
        <w:t xml:space="preserve"> Катерину Валеріївну</w:t>
      </w:r>
      <w:r w:rsidR="00B95B83" w:rsidRPr="00AC49CD">
        <w:rPr>
          <w:bCs/>
        </w:rPr>
        <w:t xml:space="preserve">, </w:t>
      </w:r>
      <w:r w:rsidR="00B95B83">
        <w:rPr>
          <w:bCs/>
        </w:rPr>
        <w:t>начальника відділу житлово-комунального господарства, комунальної власності і благоустрою</w:t>
      </w:r>
      <w:r w:rsidR="00B95B83" w:rsidRPr="00AC49CD">
        <w:rPr>
          <w:bCs/>
        </w:rPr>
        <w:t xml:space="preserve">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95B83">
        <w:t>Про надання дозволу КП «Ічнянське ВУЖКГ на передачу в оренду майна комунальної власності без проведення аукціону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B95B83">
        <w:rPr>
          <w:i/>
        </w:rPr>
        <w:t>23</w:t>
      </w:r>
      <w:r w:rsidRPr="004457C3">
        <w:rPr>
          <w:i/>
        </w:rPr>
        <w:t>, Проти – 0, Утримались – 0, Н</w:t>
      </w:r>
      <w:r w:rsidR="00B95B83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дев’ятому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95B83" w:rsidRPr="00466A42">
        <w:t>Про затвердження детального плану території  земельних ділянок орієнтовною площею 13,0138 га, що розташовані за межами населеного пункту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>СЛУХАЛИ:</w:t>
      </w:r>
      <w:r w:rsidR="00190FFA">
        <w:rPr>
          <w:b/>
          <w:spacing w:val="-20"/>
        </w:rPr>
        <w:t xml:space="preserve"> </w:t>
      </w:r>
      <w:r w:rsidRPr="004457C3">
        <w:rPr>
          <w:b/>
          <w:spacing w:val="-20"/>
        </w:rPr>
        <w:t xml:space="preserve"> </w:t>
      </w:r>
      <w:proofErr w:type="spellStart"/>
      <w:r w:rsidR="00190FFA">
        <w:rPr>
          <w:bCs/>
        </w:rPr>
        <w:t>Марковського</w:t>
      </w:r>
      <w:proofErr w:type="spellEnd"/>
      <w:r w:rsidR="00190FFA">
        <w:rPr>
          <w:bCs/>
        </w:rPr>
        <w:t xml:space="preserve"> Сергія Олександровича, завідувача сектору архітектури та містобудування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95B83" w:rsidRPr="00466A42">
        <w:t>Про затвердження детального плану території  земельних ділянок орієнтовною площею 13,0138 га, що розташовані за межами населеного пункту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lastRenderedPageBreak/>
        <w:t xml:space="preserve"> За - </w:t>
      </w:r>
      <w:r w:rsidR="00B95B83">
        <w:rPr>
          <w:i/>
        </w:rPr>
        <w:t>22</w:t>
      </w:r>
      <w:r w:rsidRPr="004457C3">
        <w:rPr>
          <w:i/>
        </w:rPr>
        <w:t>, Проти – 0, Утримались – 0, Н</w:t>
      </w:r>
      <w:r w:rsidR="00B95B83">
        <w:rPr>
          <w:i/>
        </w:rPr>
        <w:t>е брали участь в голосуванні – 2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десятому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95B83">
        <w:t>Про затвердження Статуту Комунального некомерційного підприємства «Ічнянський центр первинної медико-санітарної допомоги» Ічнянської міської ради в новій редакції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95B83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B95B83">
        <w:rPr>
          <w:bCs/>
        </w:rPr>
        <w:t>Давиденка Віктора Миколайовича</w:t>
      </w:r>
      <w:r w:rsidR="00B95B83" w:rsidRPr="00AC49CD">
        <w:rPr>
          <w:bCs/>
        </w:rPr>
        <w:t xml:space="preserve">, </w:t>
      </w:r>
      <w:r w:rsidR="00B95B83">
        <w:rPr>
          <w:bCs/>
        </w:rPr>
        <w:t>генерального директора комунального некомерційного підприємства «Ічнянський центр первинної медико-санітарної допомоги»</w:t>
      </w:r>
      <w:r w:rsidR="00B95B83" w:rsidRPr="00AC49CD">
        <w:rPr>
          <w:bCs/>
        </w:rPr>
        <w:t xml:space="preserve">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95B83">
        <w:t>Про затвердження Статуту Комунального некомерційного підприємства «Ічнянський центр первинної медико-санітарної допомоги» Ічнянської міської ради в новій редакції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B95B83">
        <w:rPr>
          <w:i/>
        </w:rPr>
        <w:t>23</w:t>
      </w:r>
      <w:r w:rsidRPr="004457C3">
        <w:rPr>
          <w:i/>
        </w:rPr>
        <w:t>, Проти – 0, Утримались – 0, Н</w:t>
      </w:r>
      <w:r w:rsidR="00B95B83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одинадцятому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95B83">
        <w:t>Про передачу відділу освіти Ічнянської міської ради в оперативне управління нерухомого майна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F86D66">
        <w:rPr>
          <w:bCs/>
        </w:rPr>
        <w:t>Радченко Світлану Миколаївну</w:t>
      </w:r>
      <w:r w:rsidR="00F86D66" w:rsidRPr="00AC49CD">
        <w:rPr>
          <w:bCs/>
        </w:rPr>
        <w:t xml:space="preserve">, </w:t>
      </w:r>
      <w:r w:rsidR="00F86D66">
        <w:rPr>
          <w:bCs/>
        </w:rPr>
        <w:t>головного бухгалтера відділу бухгалтерського обліку та звітності</w:t>
      </w:r>
      <w:r w:rsidR="00F86D66" w:rsidRPr="00AC49CD">
        <w:rPr>
          <w:bCs/>
        </w:rPr>
        <w:t xml:space="preserve">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95B83">
        <w:t>Про передачу відділу освіти Ічнянської міської ради в оперативне управління нерухомого майна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F86D66">
        <w:rPr>
          <w:i/>
        </w:rPr>
        <w:t>22</w:t>
      </w:r>
      <w:r w:rsidRPr="004457C3">
        <w:rPr>
          <w:i/>
        </w:rPr>
        <w:t>, Проти – 0, Утримались – 0, Н</w:t>
      </w:r>
      <w:r w:rsidR="00F86D66">
        <w:rPr>
          <w:i/>
        </w:rPr>
        <w:t>е брали участь в голосуванні – 2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дванадцятому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86D66"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F86D66">
        <w:rPr>
          <w:bCs/>
        </w:rPr>
        <w:t xml:space="preserve">Ткаченко Катерину Олексіївну, головного спеціаліста відділу земельних ресурсів </w:t>
      </w:r>
      <w:r w:rsidR="00F86D66" w:rsidRPr="00AC49CD">
        <w:rPr>
          <w:bCs/>
        </w:rPr>
        <w:t xml:space="preserve"> 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F86D66"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F86D66">
        <w:rPr>
          <w:i/>
        </w:rPr>
        <w:t>23</w:t>
      </w:r>
      <w:r w:rsidRPr="004457C3">
        <w:rPr>
          <w:i/>
        </w:rPr>
        <w:t>, Проти – 0, Утримались – 0, Н</w:t>
      </w:r>
      <w:r w:rsidR="00F86D66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тринадцятому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86D66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DB1FBF">
        <w:rPr>
          <w:bCs/>
        </w:rPr>
        <w:t>Ткаченко Катерину Олексіївну</w:t>
      </w:r>
      <w:r>
        <w:rPr>
          <w:bCs/>
        </w:rPr>
        <w:t xml:space="preserve">, </w:t>
      </w:r>
      <w:r w:rsidR="00DB1FBF">
        <w:rPr>
          <w:bCs/>
        </w:rPr>
        <w:t xml:space="preserve">головного спеціаліста відділу земельних ресурсів </w:t>
      </w:r>
      <w:r w:rsidRPr="00AC49CD">
        <w:rPr>
          <w:bCs/>
        </w:rPr>
        <w:t xml:space="preserve"> 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lastRenderedPageBreak/>
        <w:t>ВИРІШИЛИ</w:t>
      </w:r>
      <w:r w:rsidRPr="004457C3">
        <w:t xml:space="preserve">: проект рішення </w:t>
      </w:r>
      <w:r>
        <w:t>«</w:t>
      </w:r>
      <w:r w:rsidR="00F86D66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F86D66">
        <w:rPr>
          <w:i/>
        </w:rPr>
        <w:t>23</w:t>
      </w:r>
      <w:r w:rsidRPr="004457C3">
        <w:rPr>
          <w:i/>
        </w:rPr>
        <w:t>, Проти – 0, Утримались – 0, Н</w:t>
      </w:r>
      <w:r w:rsidR="00F86D66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чотирнадцятому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86D66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DB1FBF">
        <w:rPr>
          <w:bCs/>
        </w:rPr>
        <w:t xml:space="preserve">Ткаченко Катерину Олексіївну, головного спеціаліста відділу земельних ресурсів </w:t>
      </w:r>
      <w:r w:rsidR="00DB1FBF" w:rsidRPr="00AC49CD">
        <w:rPr>
          <w:bCs/>
        </w:rPr>
        <w:t xml:space="preserve"> 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>: РІШЕННЯ НЕ ПРИЙНЯТО</w:t>
      </w:r>
      <w:r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>
        <w:rPr>
          <w:i/>
        </w:rPr>
        <w:t>0, Проти – 12, Утримались – 7</w:t>
      </w:r>
      <w:r w:rsidRPr="004457C3">
        <w:rPr>
          <w:i/>
        </w:rPr>
        <w:t>, Н</w:t>
      </w:r>
      <w:r>
        <w:rPr>
          <w:i/>
        </w:rPr>
        <w:t>е брали участь в голосуванні – 5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bookmarkStart w:id="0" w:name="_GoBack"/>
      <w:bookmarkEnd w:id="0"/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п’ятнадцятому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86D66">
        <w:t>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DB1FBF" w:rsidRDefault="00BC610B" w:rsidP="00DB1FBF">
      <w:pPr>
        <w:tabs>
          <w:tab w:val="left" w:pos="9638"/>
        </w:tabs>
        <w:ind w:right="-22"/>
        <w:jc w:val="both"/>
        <w:rPr>
          <w:bCs/>
        </w:rPr>
      </w:pPr>
      <w:r w:rsidRPr="004457C3">
        <w:rPr>
          <w:b/>
          <w:spacing w:val="-20"/>
        </w:rPr>
        <w:t xml:space="preserve">СЛУХАЛИ: </w:t>
      </w:r>
      <w:r w:rsidR="00DB1FBF">
        <w:rPr>
          <w:bCs/>
        </w:rPr>
        <w:t xml:space="preserve">Ткаченко Катерину Олексіївну, головного спеціаліста відділу земельних ресурсів </w:t>
      </w:r>
      <w:r w:rsidR="00DB1FBF" w:rsidRPr="00AC49CD">
        <w:rPr>
          <w:bCs/>
        </w:rPr>
        <w:t xml:space="preserve">  Ічнянської міської ради.</w:t>
      </w:r>
    </w:p>
    <w:p w:rsidR="00BC610B" w:rsidRPr="004457C3" w:rsidRDefault="00BC610B" w:rsidP="00DB1FBF">
      <w:pPr>
        <w:tabs>
          <w:tab w:val="left" w:pos="9638"/>
        </w:tabs>
        <w:ind w:right="-22"/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F86D66">
        <w:t>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F86D66">
        <w:rPr>
          <w:i/>
        </w:rPr>
        <w:t>22</w:t>
      </w:r>
      <w:r w:rsidRPr="004457C3">
        <w:rPr>
          <w:i/>
        </w:rPr>
        <w:t>, Проти – 0, Утримались – 0, Н</w:t>
      </w:r>
      <w:r w:rsidR="00F86D66">
        <w:rPr>
          <w:i/>
        </w:rPr>
        <w:t>е брали участь в голосуванні – 2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шістнадцятому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86D66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DB1FBF">
        <w:rPr>
          <w:bCs/>
        </w:rPr>
        <w:t xml:space="preserve">Ткаченко Катерину Олексіївну, головного спеціаліста відділу земельних ресурсів </w:t>
      </w:r>
      <w:r w:rsidR="00DB1FBF" w:rsidRPr="00AC49CD">
        <w:rPr>
          <w:bCs/>
        </w:rPr>
        <w:t xml:space="preserve">  Ічнянської міської ради.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F86D66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F86D66">
        <w:rPr>
          <w:i/>
        </w:rPr>
        <w:t>23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F86D66">
        <w:rPr>
          <w:i/>
        </w:rPr>
        <w:t>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</w:rPr>
      </w:pP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457C3">
        <w:rPr>
          <w:rFonts w:ascii="Times New Roman" w:hAnsi="Times New Roman" w:cs="Times New Roman"/>
          <w:sz w:val="24"/>
          <w:szCs w:val="24"/>
          <w:lang w:val="uk-UA"/>
        </w:rPr>
        <w:t xml:space="preserve">Запитання, </w:t>
      </w:r>
      <w:r w:rsidRPr="004457C3"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сесії, заяви, звернення, оголошення не надходили.</w:t>
      </w: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lang w:val="uk-UA"/>
        </w:rPr>
      </w:pPr>
      <w:r w:rsidRPr="004457C3">
        <w:rPr>
          <w:rFonts w:ascii="Times New Roman" w:hAnsi="Times New Roman" w:cs="Times New Roman"/>
          <w:lang w:val="uk-UA"/>
        </w:rPr>
        <w:lastRenderedPageBreak/>
        <w:t xml:space="preserve">Міський голова подякувала депутатам і запрошеним за роботу та оголосила про закриття </w:t>
      </w:r>
      <w:r w:rsidR="00F86D66">
        <w:rPr>
          <w:rFonts w:ascii="Times New Roman" w:hAnsi="Times New Roman" w:cs="Times New Roman"/>
          <w:lang w:val="uk-UA"/>
        </w:rPr>
        <w:t>двадцят</w:t>
      </w:r>
      <w:r w:rsidRPr="004457C3">
        <w:rPr>
          <w:rFonts w:ascii="Times New Roman" w:hAnsi="Times New Roman" w:cs="Times New Roman"/>
          <w:lang w:val="uk-UA"/>
        </w:rPr>
        <w:t xml:space="preserve">ої </w:t>
      </w:r>
      <w:r w:rsidR="00C8614D">
        <w:rPr>
          <w:rFonts w:ascii="Times New Roman" w:hAnsi="Times New Roman" w:cs="Times New Roman"/>
          <w:lang w:val="uk-UA"/>
        </w:rPr>
        <w:t xml:space="preserve">(позачергової) </w:t>
      </w:r>
      <w:r w:rsidRPr="004457C3">
        <w:rPr>
          <w:rFonts w:ascii="Times New Roman" w:hAnsi="Times New Roman" w:cs="Times New Roman"/>
          <w:lang w:val="uk-UA"/>
        </w:rPr>
        <w:t>сесії Ічнянської міської ради восьмого скликання.</w:t>
      </w:r>
    </w:p>
    <w:p w:rsidR="00907669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  <w:r w:rsidRPr="004457C3">
        <w:rPr>
          <w:rFonts w:ascii="Times New Roman" w:hAnsi="Times New Roman" w:cs="Times New Roman"/>
          <w:i/>
          <w:lang w:val="uk-UA"/>
        </w:rPr>
        <w:t>(Виконується гімн України)</w:t>
      </w:r>
    </w:p>
    <w:p w:rsidR="00803E55" w:rsidRPr="004457C3" w:rsidRDefault="00803E55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907669" w:rsidRPr="004457C3" w:rsidRDefault="00907669" w:rsidP="00907669">
      <w:pPr>
        <w:tabs>
          <w:tab w:val="left" w:pos="851"/>
        </w:tabs>
        <w:spacing w:line="480" w:lineRule="auto"/>
        <w:rPr>
          <w:b/>
        </w:rPr>
      </w:pPr>
      <w:r w:rsidRPr="004457C3">
        <w:rPr>
          <w:b/>
        </w:rPr>
        <w:t xml:space="preserve">Міський голова                                                           </w:t>
      </w:r>
      <w:r w:rsidR="00803E55">
        <w:rPr>
          <w:b/>
        </w:rPr>
        <w:t xml:space="preserve">    </w:t>
      </w:r>
      <w:r w:rsidRPr="004457C3">
        <w:rPr>
          <w:b/>
        </w:rPr>
        <w:t xml:space="preserve">       </w:t>
      </w:r>
      <w:r w:rsidR="00803E55">
        <w:rPr>
          <w:b/>
        </w:rPr>
        <w:t xml:space="preserve">    </w:t>
      </w:r>
      <w:r w:rsidRPr="004457C3">
        <w:rPr>
          <w:b/>
        </w:rPr>
        <w:t xml:space="preserve"> Олена БУТУРЛИМ</w:t>
      </w:r>
    </w:p>
    <w:p w:rsidR="00756BBA" w:rsidRDefault="00907669" w:rsidP="00907669">
      <w:r w:rsidRPr="004457C3">
        <w:rPr>
          <w:b/>
        </w:rPr>
        <w:t xml:space="preserve">Секретар міської ради                                                     </w:t>
      </w:r>
      <w:r w:rsidR="00803E55">
        <w:rPr>
          <w:b/>
        </w:rPr>
        <w:t xml:space="preserve">       </w:t>
      </w:r>
      <w:r w:rsidRPr="004457C3">
        <w:rPr>
          <w:b/>
        </w:rPr>
        <w:t xml:space="preserve">   Григорій ГЕРАСИМЕНКО</w:t>
      </w:r>
    </w:p>
    <w:sectPr w:rsidR="00756BB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31" w:rsidRDefault="008B7C31" w:rsidP="00A44578">
      <w:r>
        <w:separator/>
      </w:r>
    </w:p>
  </w:endnote>
  <w:endnote w:type="continuationSeparator" w:id="0">
    <w:p w:rsidR="008B7C31" w:rsidRDefault="008B7C31" w:rsidP="00A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739882"/>
      <w:docPartObj>
        <w:docPartGallery w:val="Page Numbers (Bottom of Page)"/>
        <w:docPartUnique/>
      </w:docPartObj>
    </w:sdtPr>
    <w:sdtEndPr/>
    <w:sdtContent>
      <w:p w:rsidR="00A44578" w:rsidRDefault="00A445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45" w:rsidRPr="00513E45">
          <w:rPr>
            <w:noProof/>
            <w:lang w:val="ru-RU"/>
          </w:rPr>
          <w:t>7</w:t>
        </w:r>
        <w:r>
          <w:fldChar w:fldCharType="end"/>
        </w:r>
      </w:p>
    </w:sdtContent>
  </w:sdt>
  <w:p w:rsidR="00A44578" w:rsidRDefault="00A445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31" w:rsidRDefault="008B7C31" w:rsidP="00A44578">
      <w:r>
        <w:separator/>
      </w:r>
    </w:p>
  </w:footnote>
  <w:footnote w:type="continuationSeparator" w:id="0">
    <w:p w:rsidR="008B7C31" w:rsidRDefault="008B7C31" w:rsidP="00A4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147F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923519"/>
    <w:multiLevelType w:val="hybridMultilevel"/>
    <w:tmpl w:val="77E2B9E0"/>
    <w:lvl w:ilvl="0" w:tplc="075CC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628"/>
    <w:multiLevelType w:val="hybridMultilevel"/>
    <w:tmpl w:val="BCA21558"/>
    <w:lvl w:ilvl="0" w:tplc="C4C8BA8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9"/>
    <w:rsid w:val="00006D4C"/>
    <w:rsid w:val="000E5AFE"/>
    <w:rsid w:val="00190FFA"/>
    <w:rsid w:val="00513E45"/>
    <w:rsid w:val="005476FE"/>
    <w:rsid w:val="00551C09"/>
    <w:rsid w:val="005D35D5"/>
    <w:rsid w:val="00657FAB"/>
    <w:rsid w:val="00687F25"/>
    <w:rsid w:val="00756BBA"/>
    <w:rsid w:val="00803E55"/>
    <w:rsid w:val="0087181C"/>
    <w:rsid w:val="008B7C31"/>
    <w:rsid w:val="00907669"/>
    <w:rsid w:val="00A44578"/>
    <w:rsid w:val="00A67681"/>
    <w:rsid w:val="00AE4D93"/>
    <w:rsid w:val="00B95B83"/>
    <w:rsid w:val="00BC610B"/>
    <w:rsid w:val="00BD773D"/>
    <w:rsid w:val="00C8614D"/>
    <w:rsid w:val="00D868B6"/>
    <w:rsid w:val="00DA767B"/>
    <w:rsid w:val="00DB1FBF"/>
    <w:rsid w:val="00DD5113"/>
    <w:rsid w:val="00EB3AB3"/>
    <w:rsid w:val="00F333AB"/>
    <w:rsid w:val="00F86D66"/>
    <w:rsid w:val="00FE00B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E558"/>
  <w15:chartTrackingRefBased/>
  <w15:docId w15:val="{FA5E2164-6CC0-4BC5-BF2E-7C38375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669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076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0766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907669"/>
    <w:pPr>
      <w:numPr>
        <w:numId w:val="1"/>
      </w:numPr>
    </w:pPr>
  </w:style>
  <w:style w:type="paragraph" w:styleId="a4">
    <w:name w:val="List Paragraph"/>
    <w:basedOn w:val="a0"/>
    <w:qFormat/>
    <w:rsid w:val="0090766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907669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907669"/>
    <w:rPr>
      <w:b/>
      <w:bCs/>
    </w:rPr>
  </w:style>
  <w:style w:type="paragraph" w:styleId="a7">
    <w:name w:val="header"/>
    <w:basedOn w:val="a0"/>
    <w:link w:val="a8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076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076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07669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paragraph" w:styleId="ad">
    <w:name w:val="Body Text Indent"/>
    <w:basedOn w:val="a0"/>
    <w:link w:val="ae"/>
    <w:rsid w:val="00907669"/>
    <w:pPr>
      <w:ind w:left="120"/>
      <w:jc w:val="center"/>
    </w:pPr>
  </w:style>
  <w:style w:type="character" w:customStyle="1" w:styleId="ae">
    <w:name w:val="Основной текст с отступом Знак"/>
    <w:basedOn w:val="a1"/>
    <w:link w:val="ad"/>
    <w:rsid w:val="00907669"/>
    <w:rPr>
      <w:rFonts w:ascii="Times New Roman" w:eastAsia="Times New Roman" w:hAnsi="Times New Roman"/>
      <w:szCs w:val="24"/>
      <w:lang w:eastAsia="ru-RU"/>
    </w:rPr>
  </w:style>
  <w:style w:type="character" w:customStyle="1" w:styleId="21">
    <w:name w:val="Основной текст (2)_"/>
    <w:link w:val="22"/>
    <w:rsid w:val="00907669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07669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b/>
      <w:bCs/>
      <w:spacing w:val="8"/>
      <w:szCs w:val="2"/>
      <w:lang w:eastAsia="en-US"/>
    </w:rPr>
  </w:style>
  <w:style w:type="character" w:customStyle="1" w:styleId="12">
    <w:name w:val="Заголовок №1 (2)"/>
    <w:basedOn w:val="a1"/>
    <w:rsid w:val="00907669"/>
    <w:rPr>
      <w:b/>
      <w:bCs/>
      <w:sz w:val="27"/>
      <w:szCs w:val="27"/>
      <w:shd w:val="clear" w:color="auto" w:fill="FFFFFF"/>
    </w:rPr>
  </w:style>
  <w:style w:type="paragraph" w:styleId="af">
    <w:name w:val="No Spacing"/>
    <w:uiPriority w:val="99"/>
    <w:qFormat/>
    <w:rsid w:val="000E5AFE"/>
    <w:pPr>
      <w:spacing w:after="0" w:line="240" w:lineRule="auto"/>
    </w:pPr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3048-F0C0-4ADF-9A1B-031C2234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10703</Words>
  <Characters>6101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13</cp:revision>
  <cp:lastPrinted>2022-07-25T13:11:00Z</cp:lastPrinted>
  <dcterms:created xsi:type="dcterms:W3CDTF">2022-04-11T13:28:00Z</dcterms:created>
  <dcterms:modified xsi:type="dcterms:W3CDTF">2022-09-01T12:57:00Z</dcterms:modified>
</cp:coreProperties>
</file>